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E1" w:rsidP="00843BEB" w:rsidRDefault="00EC50E1" w14:paraId="7A250FFB" w14:textId="77777777">
      <w:pPr>
        <w:spacing w:after="0"/>
      </w:pPr>
      <w:r>
        <w:t>Section 10.</w:t>
      </w:r>
      <w:r>
        <w:tab/>
      </w:r>
    </w:p>
    <w:p w:rsidR="00EC50E1" w:rsidP="00843BEB" w:rsidRDefault="00EC50E1" w14:paraId="7AE30AD7" w14:textId="77777777">
      <w:pPr>
        <w:spacing w:after="0"/>
      </w:pPr>
    </w:p>
    <w:p w:rsidR="004A2D0C" w:rsidP="00C46E48" w:rsidRDefault="00B460D1" w14:paraId="71255BD6" w14:noSpellErr="1" w14:textId="0F65C99D">
      <w:pPr>
        <w:spacing w:after="0"/>
        <w:jc w:val="both"/>
      </w:pPr>
      <w:r w:rsidR="6891000F">
        <w:rPr/>
        <w:t>Any</w:t>
      </w:r>
      <w:r w:rsidR="6891000F">
        <w:rPr/>
        <w:t xml:space="preserve"> </w:t>
      </w:r>
      <w:r w:rsidR="6891000F">
        <w:rPr/>
        <w:t xml:space="preserve">person who </w:t>
      </w:r>
      <w:r w:rsidR="6891000F">
        <w:rPr/>
        <w:t xml:space="preserve">has </w:t>
      </w:r>
      <w:r w:rsidR="6891000F">
        <w:rPr/>
        <w:t xml:space="preserve">served </w:t>
      </w:r>
      <w:r w:rsidR="6891000F">
        <w:rPr/>
        <w:t xml:space="preserve">either (a) as Past President of CT NAELA, or (b) for </w:t>
      </w:r>
      <w:r w:rsidR="6891000F">
        <w:rPr/>
        <w:t>more than five (5) years as a member of the Executive Board</w:t>
      </w:r>
      <w:r w:rsidR="6891000F">
        <w:rPr/>
        <w:t xml:space="preserve"> shall b</w:t>
      </w:r>
      <w:r w:rsidR="6891000F">
        <w:rPr/>
        <w:t>e eligible to become a</w:t>
      </w:r>
      <w:r w:rsidR="6891000F">
        <w:rPr/>
        <w:t>n</w:t>
      </w:r>
      <w:r w:rsidR="6891000F">
        <w:rPr/>
        <w:t xml:space="preserve"> </w:t>
      </w:r>
      <w:r w:rsidR="6891000F">
        <w:rPr/>
        <w:t xml:space="preserve">Honorary </w:t>
      </w:r>
      <w:r w:rsidR="6891000F">
        <w:rPr/>
        <w:t>Director.  A</w:t>
      </w:r>
      <w:r w:rsidR="6891000F">
        <w:rPr/>
        <w:t>ny eligible person who wishes to become an Honorary</w:t>
      </w:r>
      <w:r w:rsidR="6891000F">
        <w:rPr/>
        <w:t xml:space="preserve"> Director shall notify the </w:t>
      </w:r>
      <w:r w:rsidR="6891000F">
        <w:rPr/>
        <w:t xml:space="preserve">President </w:t>
      </w:r>
      <w:r w:rsidR="6891000F">
        <w:rPr/>
        <w:t xml:space="preserve">of their interest </w:t>
      </w:r>
      <w:r w:rsidR="6891000F">
        <w:rPr/>
        <w:t>prior to the date of the annual meeting of this chapter</w:t>
      </w:r>
      <w:r w:rsidR="6891000F">
        <w:rPr/>
        <w:t>.</w:t>
      </w:r>
      <w:r w:rsidR="6891000F">
        <w:rPr/>
        <w:t xml:space="preserve"> </w:t>
      </w:r>
      <w:r w:rsidR="6891000F">
        <w:rPr/>
        <w:t xml:space="preserve"> A</w:t>
      </w:r>
      <w:r w:rsidR="6891000F">
        <w:rPr/>
        <w:t xml:space="preserve">n eligible person </w:t>
      </w:r>
      <w:r w:rsidR="6891000F">
        <w:rPr/>
        <w:t>shall become a</w:t>
      </w:r>
      <w:r w:rsidR="6891000F">
        <w:rPr/>
        <w:t>n</w:t>
      </w:r>
      <w:r w:rsidR="6891000F">
        <w:rPr/>
        <w:t xml:space="preserve"> </w:t>
      </w:r>
      <w:r w:rsidR="6891000F">
        <w:rPr/>
        <w:t xml:space="preserve">Honorary </w:t>
      </w:r>
      <w:r w:rsidR="6891000F">
        <w:rPr/>
        <w:t>Director upon appro</w:t>
      </w:r>
      <w:r w:rsidR="6891000F">
        <w:rPr/>
        <w:t>val by the Board of Directors.</w:t>
      </w:r>
      <w:bookmarkStart w:name="_GoBack" w:id="0"/>
      <w:bookmarkEnd w:id="0"/>
    </w:p>
    <w:p w:rsidR="004A2D0C" w:rsidP="00C46E48" w:rsidRDefault="004A2D0C" w14:paraId="3D58EBA6" w14:textId="0E6E7665">
      <w:pPr>
        <w:spacing w:after="0"/>
        <w:jc w:val="both"/>
      </w:pPr>
    </w:p>
    <w:p w:rsidR="004A2D0C" w:rsidP="00C46E48" w:rsidRDefault="004A2D0C" w14:paraId="3EC0C121" w14:noSpellErr="1" w14:textId="49547083">
      <w:pPr>
        <w:spacing w:after="0"/>
        <w:jc w:val="both"/>
      </w:pPr>
      <w:r w:rsidR="6891000F">
        <w:rPr/>
        <w:t>The term of an Honorary Director is an</w:t>
      </w:r>
      <w:r w:rsidR="6891000F">
        <w:rPr/>
        <w:t>nual, renewable at the Board</w:t>
      </w:r>
      <w:r w:rsidR="6891000F">
        <w:rPr/>
        <w:t>’s</w:t>
      </w:r>
      <w:r w:rsidR="6891000F">
        <w:rPr/>
        <w:t xml:space="preserve"> discretion.</w:t>
      </w:r>
    </w:p>
    <w:p w:rsidR="004A2D0C" w:rsidP="00C46E48" w:rsidRDefault="004A2D0C" w14:paraId="7A6E9786" w14:textId="77777777">
      <w:pPr>
        <w:spacing w:after="0"/>
        <w:jc w:val="both"/>
      </w:pPr>
    </w:p>
    <w:p w:rsidR="004A2D0C" w:rsidP="004A2D0C" w:rsidRDefault="004A2D0C" w14:paraId="142CF7EB" w14:textId="68967750">
      <w:pPr>
        <w:spacing w:after="0"/>
        <w:jc w:val="both"/>
      </w:pPr>
      <w:r>
        <w:t>An Honorary Di</w:t>
      </w:r>
      <w:r w:rsidR="00745283">
        <w:t xml:space="preserve">rector </w:t>
      </w:r>
      <w:r>
        <w:t xml:space="preserve">is not </w:t>
      </w:r>
      <w:r w:rsidRPr="004A2D0C">
        <w:t>a regular member of the Board of Directors</w:t>
      </w:r>
      <w:r w:rsidR="005F55AC">
        <w:t xml:space="preserve">, </w:t>
      </w:r>
      <w:r w:rsidRPr="00B460D1">
        <w:t xml:space="preserve">shall not be counted in determining the </w:t>
      </w:r>
      <w:r w:rsidR="005F55AC">
        <w:t xml:space="preserve">presence of a quorum, and has no voting rights or privileges.  An Honorary Director, however, shall have all </w:t>
      </w:r>
      <w:r w:rsidR="006F7928">
        <w:t>other</w:t>
      </w:r>
      <w:r w:rsidR="005F55AC">
        <w:t xml:space="preserve"> privileges, rights, and responsibilities as any other member of CT NAELA.</w:t>
      </w:r>
    </w:p>
    <w:p w:rsidR="00101849" w:rsidP="004A2D0C" w:rsidRDefault="00101849" w14:paraId="48588D4F" w14:textId="77777777">
      <w:pPr>
        <w:spacing w:after="0"/>
        <w:jc w:val="both"/>
      </w:pPr>
    </w:p>
    <w:sectPr w:rsidR="00101849" w:rsidSect="008E143C">
      <w:pgSz w:w="12240" w:h="15840" w:orient="portrait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23"/>
    <w:rsid w:val="00101849"/>
    <w:rsid w:val="001558F5"/>
    <w:rsid w:val="004935A0"/>
    <w:rsid w:val="004A2D0C"/>
    <w:rsid w:val="005F55AC"/>
    <w:rsid w:val="006F7928"/>
    <w:rsid w:val="00745283"/>
    <w:rsid w:val="008377D2"/>
    <w:rsid w:val="00843BEB"/>
    <w:rsid w:val="008A0E0A"/>
    <w:rsid w:val="008A4DB5"/>
    <w:rsid w:val="008D45B8"/>
    <w:rsid w:val="008E143C"/>
    <w:rsid w:val="00A86423"/>
    <w:rsid w:val="00AD56E5"/>
    <w:rsid w:val="00B460D1"/>
    <w:rsid w:val="00C46E48"/>
    <w:rsid w:val="00EC50E1"/>
    <w:rsid w:val="00FA3500"/>
    <w:rsid w:val="6891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0F6"/>
  <w15:docId w15:val="{A08F4C9D-3727-4BF0-83AC-21E17F49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Edward Lang</dc:creator>
  <lastModifiedBy>Guest</lastModifiedBy>
  <revision>3</revision>
  <dcterms:created xsi:type="dcterms:W3CDTF">2017-06-08T16:11:00.0000000Z</dcterms:created>
  <dcterms:modified xsi:type="dcterms:W3CDTF">2017-06-08T16:35:10.9299478Z</dcterms:modified>
</coreProperties>
</file>